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7D" w:rsidRDefault="00107C7D">
      <w:pPr>
        <w:rPr>
          <w:rFonts w:ascii="Verdana" w:hAnsi="Verdana"/>
          <w:color w:val="4D4D4D"/>
          <w:sz w:val="20"/>
          <w:szCs w:val="20"/>
          <w:lang w:val="en"/>
        </w:rPr>
      </w:pPr>
    </w:p>
    <w:p w:rsidR="0045596A" w:rsidRPr="00DC4C4A" w:rsidRDefault="00F67EA9">
      <w:p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1</w:t>
      </w:r>
      <w:r w:rsidR="0045596A" w:rsidRPr="00DC4C4A">
        <w:rPr>
          <w:rFonts w:ascii="Verdana" w:hAnsi="Verdana"/>
          <w:color w:val="4D4D4D"/>
          <w:sz w:val="20"/>
          <w:szCs w:val="20"/>
          <w:lang w:val="en"/>
        </w:rPr>
        <w:t>: An angle that turns through 1/360 of a circle is a ______.</w:t>
      </w:r>
    </w:p>
    <w:p w:rsidR="0045596A" w:rsidRPr="00DC4C4A" w:rsidRDefault="0045596A" w:rsidP="0045596A">
      <w:pPr>
        <w:pStyle w:val="ListParagraph"/>
        <w:numPr>
          <w:ilvl w:val="0"/>
          <w:numId w:val="1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one degree angle</w:t>
      </w:r>
    </w:p>
    <w:p w:rsidR="0045596A" w:rsidRPr="00DC4C4A" w:rsidRDefault="0045596A" w:rsidP="0045596A">
      <w:pPr>
        <w:pStyle w:val="ListParagraph"/>
        <w:numPr>
          <w:ilvl w:val="0"/>
          <w:numId w:val="1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right angle</w:t>
      </w:r>
    </w:p>
    <w:p w:rsidR="0045596A" w:rsidRPr="00DC4C4A" w:rsidRDefault="0045596A" w:rsidP="0045596A">
      <w:pPr>
        <w:pStyle w:val="ListParagraph"/>
        <w:numPr>
          <w:ilvl w:val="0"/>
          <w:numId w:val="1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straight angle</w:t>
      </w:r>
    </w:p>
    <w:p w:rsidR="0045596A" w:rsidRPr="00DC4C4A" w:rsidRDefault="0045596A" w:rsidP="004559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acute angle</w:t>
      </w:r>
    </w:p>
    <w:p w:rsidR="0045596A" w:rsidRPr="00DC4C4A" w:rsidRDefault="0045596A" w:rsidP="0045596A">
      <w:pPr>
        <w:pStyle w:val="ListParagraph"/>
        <w:rPr>
          <w:rFonts w:ascii="Verdana" w:hAnsi="Verdana"/>
          <w:sz w:val="20"/>
          <w:szCs w:val="20"/>
        </w:rPr>
      </w:pPr>
    </w:p>
    <w:p w:rsidR="0045596A" w:rsidRPr="00DC4C4A" w:rsidRDefault="00F67EA9" w:rsidP="0045596A">
      <w:p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2</w:t>
      </w:r>
      <w:r w:rsidR="0045596A" w:rsidRPr="00DC4C4A">
        <w:rPr>
          <w:rFonts w:ascii="Verdana" w:hAnsi="Verdana"/>
          <w:color w:val="4D4D4D"/>
          <w:sz w:val="20"/>
          <w:szCs w:val="20"/>
          <w:lang w:val="en"/>
        </w:rPr>
        <w:t xml:space="preserve">: </w:t>
      </w:r>
      <w:r w:rsidR="0045596A" w:rsidRPr="00DC4C4A">
        <w:rPr>
          <w:rFonts w:ascii="Verdana" w:hAnsi="Verdana"/>
          <w:color w:val="4D4D4D"/>
          <w:sz w:val="20"/>
          <w:szCs w:val="20"/>
          <w:lang w:val="en"/>
        </w:rPr>
        <w:br/>
      </w:r>
      <w:r w:rsidR="0045596A" w:rsidRPr="00DC4C4A">
        <w:rPr>
          <w:rFonts w:ascii="Verdana" w:hAnsi="Verdana"/>
          <w:color w:val="4D4D4D"/>
          <w:sz w:val="20"/>
          <w:szCs w:val="20"/>
          <w:lang w:val="en"/>
        </w:rPr>
        <w:br/>
      </w:r>
      <w:r w:rsidR="0045596A" w:rsidRPr="00DC4C4A">
        <w:rPr>
          <w:rFonts w:ascii="Verdana" w:hAnsi="Verdana"/>
          <w:noProof/>
          <w:sz w:val="20"/>
          <w:szCs w:val="20"/>
        </w:rPr>
        <w:drawing>
          <wp:inline distT="0" distB="0" distL="0" distR="0" wp14:anchorId="08931EC5" wp14:editId="0F1023FE">
            <wp:extent cx="933450" cy="1795705"/>
            <wp:effectExtent l="0" t="0" r="0" b="0"/>
            <wp:docPr id="1" name="Picture 1" descr="http://www.free-test-online.com/ccss/grade4/cc4t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-test-online.com/ccss/grade4/cc4th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96A" w:rsidRPr="00DC4C4A">
        <w:rPr>
          <w:rFonts w:ascii="Verdana" w:hAnsi="Verdana"/>
          <w:color w:val="4D4D4D"/>
          <w:sz w:val="20"/>
          <w:szCs w:val="20"/>
          <w:lang w:val="en"/>
        </w:rPr>
        <w:br/>
      </w:r>
      <w:r w:rsidR="0045596A" w:rsidRPr="00DC4C4A">
        <w:rPr>
          <w:rFonts w:ascii="Verdana" w:hAnsi="Verdana"/>
          <w:color w:val="4D4D4D"/>
          <w:sz w:val="20"/>
          <w:szCs w:val="20"/>
          <w:lang w:val="en"/>
        </w:rPr>
        <w:br/>
        <w:t xml:space="preserve">The angle between lines </w:t>
      </w:r>
      <w:proofErr w:type="gramStart"/>
      <w:r w:rsidR="0045596A" w:rsidRPr="00DC4C4A">
        <w:rPr>
          <w:rFonts w:ascii="Verdana" w:hAnsi="Verdana"/>
          <w:i/>
          <w:iCs/>
          <w:color w:val="4D4D4D"/>
          <w:sz w:val="20"/>
          <w:szCs w:val="20"/>
          <w:lang w:val="en"/>
        </w:rPr>
        <w:t>a</w:t>
      </w:r>
      <w:r w:rsidR="0045596A" w:rsidRPr="00DC4C4A">
        <w:rPr>
          <w:rFonts w:ascii="Verdana" w:hAnsi="Verdana"/>
          <w:color w:val="4D4D4D"/>
          <w:sz w:val="20"/>
          <w:szCs w:val="20"/>
          <w:lang w:val="en"/>
        </w:rPr>
        <w:t xml:space="preserve"> and</w:t>
      </w:r>
      <w:proofErr w:type="gramEnd"/>
      <w:r w:rsidR="0045596A" w:rsidRPr="00DC4C4A">
        <w:rPr>
          <w:rFonts w:ascii="Verdana" w:hAnsi="Verdana"/>
          <w:color w:val="4D4D4D"/>
          <w:sz w:val="20"/>
          <w:szCs w:val="20"/>
          <w:lang w:val="en"/>
        </w:rPr>
        <w:t xml:space="preserve"> </w:t>
      </w:r>
      <w:r w:rsidR="0045596A" w:rsidRPr="00DC4C4A">
        <w:rPr>
          <w:rFonts w:ascii="Verdana" w:hAnsi="Verdana"/>
          <w:i/>
          <w:iCs/>
          <w:color w:val="4D4D4D"/>
          <w:sz w:val="20"/>
          <w:szCs w:val="20"/>
          <w:lang w:val="en"/>
        </w:rPr>
        <w:t>c</w:t>
      </w:r>
      <w:r w:rsidR="0045596A" w:rsidRPr="00DC4C4A">
        <w:rPr>
          <w:rFonts w:ascii="Verdana" w:hAnsi="Verdana"/>
          <w:color w:val="4D4D4D"/>
          <w:sz w:val="20"/>
          <w:szCs w:val="20"/>
          <w:lang w:val="en"/>
        </w:rPr>
        <w:t xml:space="preserve"> in the figure above measures: _______.</w:t>
      </w:r>
    </w:p>
    <w:p w:rsidR="0045596A" w:rsidRPr="00DC4C4A" w:rsidRDefault="0045596A" w:rsidP="004559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sz w:val="20"/>
          <w:szCs w:val="20"/>
        </w:rPr>
        <w:t>fifty five degrees</w:t>
      </w:r>
    </w:p>
    <w:p w:rsidR="0045596A" w:rsidRPr="00DC4C4A" w:rsidRDefault="0045596A" w:rsidP="004559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sz w:val="20"/>
          <w:szCs w:val="20"/>
        </w:rPr>
        <w:t>sixty five degrees</w:t>
      </w:r>
    </w:p>
    <w:p w:rsidR="0045596A" w:rsidRPr="00DC4C4A" w:rsidRDefault="0045596A" w:rsidP="004559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sz w:val="20"/>
          <w:szCs w:val="20"/>
        </w:rPr>
        <w:t>seventy five degrees</w:t>
      </w:r>
    </w:p>
    <w:p w:rsidR="00164951" w:rsidRPr="00164951" w:rsidRDefault="0045596A" w:rsidP="004559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sz w:val="20"/>
          <w:szCs w:val="20"/>
        </w:rPr>
        <w:t>one hundred and five degrees</w:t>
      </w:r>
    </w:p>
    <w:p w:rsidR="00164951" w:rsidRDefault="00164951" w:rsidP="0045596A">
      <w:pPr>
        <w:rPr>
          <w:rFonts w:ascii="Verdana" w:hAnsi="Verdana"/>
          <w:color w:val="4D4D4D"/>
          <w:sz w:val="20"/>
          <w:szCs w:val="20"/>
          <w:lang w:val="en"/>
        </w:rPr>
      </w:pPr>
    </w:p>
    <w:p w:rsidR="003B3ED9" w:rsidRPr="00DC4C4A" w:rsidRDefault="00F67EA9" w:rsidP="0045596A">
      <w:p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3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>: Which lines are parallel, in the figure below?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br/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br/>
      </w:r>
      <w:r w:rsidR="003B3ED9" w:rsidRPr="00DC4C4A">
        <w:rPr>
          <w:rFonts w:ascii="Verdana" w:hAnsi="Verdana"/>
          <w:noProof/>
          <w:color w:val="4D4D4D"/>
          <w:sz w:val="20"/>
          <w:szCs w:val="20"/>
        </w:rPr>
        <w:drawing>
          <wp:inline distT="0" distB="0" distL="0" distR="0" wp14:anchorId="79417221" wp14:editId="5EC4584B">
            <wp:extent cx="5057775" cy="1333500"/>
            <wp:effectExtent l="0" t="0" r="9525" b="0"/>
            <wp:docPr id="3" name="Picture 3" descr="http://www.free-test-online.com/ccss/grade4/cc4t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e-test-online.com/ccss/grade4/cc4th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br/>
      </w:r>
    </w:p>
    <w:p w:rsidR="00DC4C4A" w:rsidRPr="00DC4C4A" w:rsidRDefault="003B3ED9" w:rsidP="00DC4C4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a and b</w:t>
      </w:r>
    </w:p>
    <w:p w:rsidR="00DC4C4A" w:rsidRPr="00DC4C4A" w:rsidRDefault="003B3ED9" w:rsidP="00DC4C4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c and d</w:t>
      </w:r>
    </w:p>
    <w:p w:rsidR="00164951" w:rsidRPr="00164951" w:rsidRDefault="00164951" w:rsidP="00DC4C4A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  <w:lang w:val="en"/>
        </w:rPr>
        <w:t>e and f</w:t>
      </w:r>
    </w:p>
    <w:p w:rsidR="00164951" w:rsidRDefault="00164951" w:rsidP="00164951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164951" w:rsidRDefault="00164951" w:rsidP="00164951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164951" w:rsidRDefault="00164951" w:rsidP="00164951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164951" w:rsidRDefault="00164951" w:rsidP="00164951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DC4C4A" w:rsidRPr="00DC4C4A" w:rsidRDefault="00F67EA9" w:rsidP="00164951">
      <w:pPr>
        <w:pStyle w:val="ListParagraph"/>
        <w:ind w:left="0"/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4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>: In the figure below, the ___</w:t>
      </w:r>
      <w:r w:rsidR="00164951">
        <w:rPr>
          <w:rFonts w:ascii="Verdana" w:hAnsi="Verdana"/>
          <w:color w:val="4D4D4D"/>
          <w:sz w:val="20"/>
          <w:szCs w:val="20"/>
          <w:lang w:val="en"/>
        </w:rPr>
        <w:t>__________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>___ triangle is a right triangle.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br/>
      </w:r>
      <w:r w:rsidR="003B3ED9" w:rsidRPr="00DC4C4A">
        <w:rPr>
          <w:rFonts w:ascii="Verdana" w:hAnsi="Verdana"/>
          <w:noProof/>
          <w:sz w:val="20"/>
          <w:szCs w:val="20"/>
        </w:rPr>
        <w:drawing>
          <wp:inline distT="0" distB="0" distL="0" distR="0" wp14:anchorId="3BF72261" wp14:editId="12EEBE94">
            <wp:extent cx="5219700" cy="1315674"/>
            <wp:effectExtent l="0" t="0" r="0" b="0"/>
            <wp:docPr id="2" name="Picture 2" descr="http://www.free-test-online.com/ccss/grade4/cc4th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ree-test-online.com/ccss/grade4/cc4th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1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51" w:rsidRDefault="00164951" w:rsidP="00DC4C4A">
      <w:pPr>
        <w:rPr>
          <w:rFonts w:ascii="Verdana" w:hAnsi="Verdana"/>
          <w:color w:val="4D4D4D"/>
          <w:sz w:val="20"/>
          <w:szCs w:val="20"/>
          <w:lang w:val="en"/>
        </w:rPr>
      </w:pPr>
    </w:p>
    <w:p w:rsidR="00F67EA9" w:rsidRPr="00DC4C4A" w:rsidRDefault="00F67EA9" w:rsidP="00DC4C4A">
      <w:p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5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 xml:space="preserve">: Which of the lines </w:t>
      </w:r>
      <w:r w:rsidR="003B3ED9" w:rsidRPr="00DC4C4A">
        <w:rPr>
          <w:rFonts w:ascii="Verdana" w:hAnsi="Verdana"/>
          <w:i/>
          <w:iCs/>
          <w:color w:val="4D4D4D"/>
          <w:sz w:val="20"/>
          <w:szCs w:val="20"/>
          <w:lang w:val="en"/>
        </w:rPr>
        <w:t>a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 xml:space="preserve"> and </w:t>
      </w:r>
      <w:r w:rsidR="003B3ED9" w:rsidRPr="00DC4C4A">
        <w:rPr>
          <w:rFonts w:ascii="Verdana" w:hAnsi="Verdana"/>
          <w:i/>
          <w:iCs/>
          <w:color w:val="4D4D4D"/>
          <w:sz w:val="20"/>
          <w:szCs w:val="20"/>
          <w:lang w:val="en"/>
        </w:rPr>
        <w:t>b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 xml:space="preserve"> </w:t>
      </w:r>
      <w:proofErr w:type="gramStart"/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>are</w:t>
      </w:r>
      <w:proofErr w:type="gramEnd"/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 xml:space="preserve"> lines of symmetry for the rhombus </w:t>
      </w:r>
      <w:r w:rsidR="003B3ED9" w:rsidRPr="00DC4C4A">
        <w:rPr>
          <w:rFonts w:ascii="Verdana" w:hAnsi="Verdana"/>
          <w:i/>
          <w:iCs/>
          <w:color w:val="4D4D4D"/>
          <w:sz w:val="20"/>
          <w:szCs w:val="20"/>
          <w:lang w:val="en"/>
        </w:rPr>
        <w:t>ABCD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>?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br/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br/>
      </w:r>
      <w:r w:rsidR="003B3ED9" w:rsidRPr="00DC4C4A">
        <w:rPr>
          <w:rFonts w:ascii="Verdana" w:hAnsi="Verdana"/>
          <w:noProof/>
          <w:sz w:val="20"/>
          <w:szCs w:val="20"/>
        </w:rPr>
        <w:drawing>
          <wp:inline distT="0" distB="0" distL="0" distR="0" wp14:anchorId="23326FE8" wp14:editId="60FBDAB7">
            <wp:extent cx="2647950" cy="1581150"/>
            <wp:effectExtent l="0" t="0" r="0" b="0"/>
            <wp:docPr id="5" name="Picture 5" descr="http://www.free-test-online.com/ccss/grade4/cc4th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free-test-online.com/ccss/grade4/cc4th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A9" w:rsidRPr="00DC4C4A" w:rsidRDefault="00F67EA9" w:rsidP="003B3ED9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a</w:t>
      </w:r>
    </w:p>
    <w:p w:rsidR="00F67EA9" w:rsidRPr="00DC4C4A" w:rsidRDefault="00F67EA9" w:rsidP="003B3ED9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b</w:t>
      </w:r>
    </w:p>
    <w:p w:rsidR="00F67EA9" w:rsidRPr="00DC4C4A" w:rsidRDefault="00F67EA9" w:rsidP="003B3ED9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both a and b</w:t>
      </w:r>
    </w:p>
    <w:p w:rsidR="003B3ED9" w:rsidRPr="00DC4C4A" w:rsidRDefault="003B3ED9" w:rsidP="003B3ED9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neither a nor b</w:t>
      </w:r>
    </w:p>
    <w:p w:rsidR="003B3ED9" w:rsidRPr="00DC4C4A" w:rsidRDefault="003B3ED9" w:rsidP="003B3ED9">
      <w:pPr>
        <w:pStyle w:val="ListParagraph"/>
        <w:rPr>
          <w:rFonts w:ascii="Verdana" w:hAnsi="Verdana"/>
          <w:color w:val="4D4D4D"/>
          <w:sz w:val="20"/>
          <w:szCs w:val="20"/>
          <w:lang w:val="en"/>
        </w:rPr>
      </w:pPr>
    </w:p>
    <w:p w:rsidR="00164951" w:rsidRDefault="00164951" w:rsidP="00F67EA9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DC4C4A" w:rsidRPr="00DC4C4A" w:rsidRDefault="00F67EA9" w:rsidP="00F67EA9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6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>: A two feet piece of tape is 24 times as long as anothe</w:t>
      </w:r>
      <w:r w:rsidR="00DC4C4A" w:rsidRPr="00DC4C4A">
        <w:rPr>
          <w:rFonts w:ascii="Verdana" w:hAnsi="Verdana"/>
          <w:color w:val="4D4D4D"/>
          <w:sz w:val="20"/>
          <w:szCs w:val="20"/>
          <w:lang w:val="en"/>
        </w:rPr>
        <w:t>r piece of tape that measures:</w:t>
      </w:r>
    </w:p>
    <w:p w:rsidR="00DC4C4A" w:rsidRPr="00DC4C4A" w:rsidRDefault="00DC4C4A" w:rsidP="00F67EA9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DC4C4A" w:rsidRPr="00DC4C4A" w:rsidRDefault="00DC4C4A" w:rsidP="00DC4C4A">
      <w:pPr>
        <w:pStyle w:val="ListParagraph"/>
        <w:numPr>
          <w:ilvl w:val="0"/>
          <w:numId w:val="13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one inch</w:t>
      </w:r>
    </w:p>
    <w:p w:rsidR="00DC4C4A" w:rsidRPr="00DC4C4A" w:rsidRDefault="00DC4C4A" w:rsidP="00DC4C4A">
      <w:pPr>
        <w:pStyle w:val="ListParagraph"/>
        <w:numPr>
          <w:ilvl w:val="0"/>
          <w:numId w:val="13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one and a half inches</w:t>
      </w:r>
    </w:p>
    <w:p w:rsidR="00DC4C4A" w:rsidRPr="00DC4C4A" w:rsidRDefault="00DC4C4A" w:rsidP="00DC4C4A">
      <w:pPr>
        <w:pStyle w:val="ListParagraph"/>
        <w:numPr>
          <w:ilvl w:val="0"/>
          <w:numId w:val="13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two inches</w:t>
      </w:r>
    </w:p>
    <w:p w:rsidR="00DC4C4A" w:rsidRPr="00DC4C4A" w:rsidRDefault="00DC4C4A" w:rsidP="00DC4C4A">
      <w:pPr>
        <w:pStyle w:val="ListParagraph"/>
        <w:numPr>
          <w:ilvl w:val="0"/>
          <w:numId w:val="13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four inches</w:t>
      </w:r>
    </w:p>
    <w:p w:rsidR="00DC4C4A" w:rsidRPr="00DC4C4A" w:rsidRDefault="00DC4C4A" w:rsidP="00DC4C4A">
      <w:pPr>
        <w:pStyle w:val="ListParagraph"/>
        <w:rPr>
          <w:rFonts w:ascii="Verdana" w:hAnsi="Verdana"/>
          <w:color w:val="4D4D4D"/>
          <w:sz w:val="20"/>
          <w:szCs w:val="20"/>
          <w:lang w:val="en"/>
        </w:rPr>
      </w:pPr>
    </w:p>
    <w:p w:rsidR="00164951" w:rsidRDefault="00164951" w:rsidP="00DC4C4A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F67EA9" w:rsidRPr="00DC4C4A" w:rsidRDefault="00F67EA9" w:rsidP="00DC4C4A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7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 xml:space="preserve">: Six minutes are equal to </w:t>
      </w:r>
      <w:r w:rsidRPr="00DC4C4A">
        <w:rPr>
          <w:rFonts w:ascii="Verdana" w:hAnsi="Verdana"/>
          <w:color w:val="4D4D4D"/>
          <w:sz w:val="20"/>
          <w:szCs w:val="20"/>
          <w:lang w:val="en"/>
        </w:rPr>
        <w:t>_______seconds.</w:t>
      </w:r>
      <w:r w:rsidRPr="00DC4C4A">
        <w:rPr>
          <w:rFonts w:ascii="Verdana" w:hAnsi="Verdana"/>
          <w:color w:val="4D4D4D"/>
          <w:sz w:val="20"/>
          <w:szCs w:val="20"/>
          <w:lang w:val="en"/>
        </w:rPr>
        <w:br/>
      </w:r>
    </w:p>
    <w:p w:rsidR="00DC4C4A" w:rsidRPr="00DC4C4A" w:rsidRDefault="00DC4C4A" w:rsidP="00F67EA9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DC4C4A" w:rsidRPr="00DC4C4A" w:rsidRDefault="00DC4C4A" w:rsidP="00F67EA9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F67EA9" w:rsidRPr="00DC4C4A" w:rsidRDefault="00F67EA9" w:rsidP="00F67EA9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8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 xml:space="preserve">: A 2kg laptop computer is </w:t>
      </w:r>
      <w:r w:rsidRPr="00DC4C4A">
        <w:rPr>
          <w:rFonts w:ascii="Verdana" w:hAnsi="Verdana"/>
          <w:color w:val="4D4D4D"/>
          <w:sz w:val="20"/>
          <w:szCs w:val="20"/>
          <w:lang w:val="en"/>
        </w:rPr>
        <w:t>______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>times heavier than a 500g tablet computer.</w:t>
      </w:r>
      <w:bookmarkStart w:id="0" w:name="_GoBack"/>
      <w:bookmarkEnd w:id="0"/>
    </w:p>
    <w:p w:rsidR="00F67EA9" w:rsidRPr="00DC4C4A" w:rsidRDefault="00F67EA9" w:rsidP="00F67EA9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</w:p>
    <w:p w:rsidR="003B3ED9" w:rsidRPr="00DC4C4A" w:rsidRDefault="003B3ED9" w:rsidP="00F67EA9">
      <w:pPr>
        <w:pStyle w:val="ListParagraph"/>
        <w:ind w:left="0"/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br/>
      </w:r>
    </w:p>
    <w:p w:rsidR="00F67EA9" w:rsidRPr="00DC4C4A" w:rsidRDefault="00F67EA9" w:rsidP="00F67EA9">
      <w:p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9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>: An electric cable 144 meters long is cut into 24 equal length smaller cables. What is the le</w:t>
      </w:r>
      <w:r w:rsidRPr="00DC4C4A">
        <w:rPr>
          <w:rFonts w:ascii="Verdana" w:hAnsi="Verdana"/>
          <w:color w:val="4D4D4D"/>
          <w:sz w:val="20"/>
          <w:szCs w:val="20"/>
          <w:lang w:val="en"/>
        </w:rPr>
        <w:t>ngth of each of the 24 cables?</w:t>
      </w:r>
    </w:p>
    <w:p w:rsidR="00F67EA9" w:rsidRPr="00DC4C4A" w:rsidRDefault="003B3ED9" w:rsidP="00F67EA9">
      <w:pPr>
        <w:pStyle w:val="ListParagraph"/>
        <w:numPr>
          <w:ilvl w:val="0"/>
          <w:numId w:val="11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 xml:space="preserve">4 </w:t>
      </w:r>
      <w:r w:rsidR="00F67EA9" w:rsidRPr="00DC4C4A">
        <w:rPr>
          <w:rFonts w:ascii="Verdana" w:hAnsi="Verdana"/>
          <w:color w:val="4D4D4D"/>
          <w:sz w:val="20"/>
          <w:szCs w:val="20"/>
          <w:lang w:val="en"/>
        </w:rPr>
        <w:t>meters</w:t>
      </w:r>
    </w:p>
    <w:p w:rsidR="00F67EA9" w:rsidRPr="00DC4C4A" w:rsidRDefault="00F67EA9" w:rsidP="00F67EA9">
      <w:pPr>
        <w:pStyle w:val="ListParagraph"/>
        <w:numPr>
          <w:ilvl w:val="0"/>
          <w:numId w:val="11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6 meters</w:t>
      </w:r>
    </w:p>
    <w:p w:rsidR="00F67EA9" w:rsidRPr="00DC4C4A" w:rsidRDefault="00F67EA9" w:rsidP="00F67EA9">
      <w:pPr>
        <w:pStyle w:val="ListParagraph"/>
        <w:numPr>
          <w:ilvl w:val="0"/>
          <w:numId w:val="11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8 meters</w:t>
      </w:r>
    </w:p>
    <w:p w:rsidR="00DC4C4A" w:rsidRPr="00DC4C4A" w:rsidRDefault="00DC4C4A" w:rsidP="00DC4C4A">
      <w:pPr>
        <w:pStyle w:val="ListParagraph"/>
        <w:numPr>
          <w:ilvl w:val="0"/>
          <w:numId w:val="11"/>
        </w:num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12 meters</w:t>
      </w:r>
    </w:p>
    <w:p w:rsidR="00164951" w:rsidRDefault="00164951" w:rsidP="00DC4C4A">
      <w:pPr>
        <w:rPr>
          <w:rFonts w:ascii="Verdana" w:hAnsi="Verdana"/>
          <w:color w:val="4D4D4D"/>
          <w:sz w:val="20"/>
          <w:szCs w:val="20"/>
          <w:lang w:val="en"/>
        </w:rPr>
      </w:pPr>
    </w:p>
    <w:p w:rsidR="00164951" w:rsidRDefault="00F67EA9" w:rsidP="00164951">
      <w:pPr>
        <w:rPr>
          <w:rFonts w:ascii="Verdana" w:hAnsi="Verdana"/>
          <w:color w:val="4D4D4D"/>
          <w:sz w:val="20"/>
          <w:szCs w:val="20"/>
          <w:lang w:val="en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Question 10</w:t>
      </w:r>
      <w:r w:rsidR="003B3ED9" w:rsidRPr="00DC4C4A">
        <w:rPr>
          <w:rFonts w:ascii="Verdana" w:hAnsi="Verdana"/>
          <w:color w:val="4D4D4D"/>
          <w:sz w:val="20"/>
          <w:szCs w:val="20"/>
          <w:lang w:val="en"/>
        </w:rPr>
        <w:t xml:space="preserve">: The length of a rectangular room is 6 meters and the area of the same room is 21 square meters. The width of this room is </w:t>
      </w:r>
      <w:r w:rsidRPr="00DC4C4A">
        <w:rPr>
          <w:rFonts w:ascii="Verdana" w:hAnsi="Verdana"/>
          <w:color w:val="4D4D4D"/>
          <w:sz w:val="20"/>
          <w:szCs w:val="20"/>
          <w:lang w:val="en"/>
        </w:rPr>
        <w:t>________meters.</w:t>
      </w:r>
      <w:r w:rsidRPr="00DC4C4A">
        <w:rPr>
          <w:rFonts w:ascii="Verdana" w:hAnsi="Verdana"/>
          <w:color w:val="4D4D4D"/>
          <w:sz w:val="20"/>
          <w:szCs w:val="20"/>
          <w:lang w:val="en"/>
        </w:rPr>
        <w:br/>
      </w:r>
    </w:p>
    <w:p w:rsidR="00164951" w:rsidRDefault="00164951" w:rsidP="00164951">
      <w:pPr>
        <w:rPr>
          <w:rFonts w:ascii="Verdana" w:hAnsi="Verdana"/>
          <w:color w:val="4D4D4D"/>
          <w:sz w:val="20"/>
          <w:szCs w:val="20"/>
          <w:lang w:val="en"/>
        </w:rPr>
      </w:pPr>
    </w:p>
    <w:p w:rsidR="00DC4C4A" w:rsidRPr="00164951" w:rsidRDefault="00942E80" w:rsidP="00164951">
      <w:pPr>
        <w:rPr>
          <w:rFonts w:ascii="Verdana" w:hAnsi="Verdana"/>
          <w:color w:val="4D4D4D"/>
          <w:sz w:val="20"/>
          <w:szCs w:val="20"/>
          <w:lang w:val="en"/>
        </w:rPr>
      </w:pPr>
      <w:r>
        <w:rPr>
          <w:rFonts w:ascii="Verdana" w:hAnsi="Verdana"/>
          <w:color w:val="4D4D4D"/>
          <w:sz w:val="20"/>
          <w:szCs w:val="20"/>
          <w:lang w:val="en"/>
        </w:rPr>
        <w:t>Question 11</w:t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t xml:space="preserve">: In the figure below, </w:t>
      </w:r>
      <w:r w:rsidR="003B3ED9" w:rsidRPr="00164951">
        <w:rPr>
          <w:rFonts w:ascii="Verdana" w:hAnsi="Verdana"/>
          <w:i/>
          <w:iCs/>
          <w:color w:val="4D4D4D"/>
          <w:sz w:val="20"/>
          <w:szCs w:val="20"/>
          <w:lang w:val="en"/>
        </w:rPr>
        <w:t>O</w:t>
      </w:r>
      <w:r w:rsidR="003B3ED9" w:rsidRPr="00164951">
        <w:rPr>
          <w:rFonts w:ascii="Verdana" w:hAnsi="Verdana"/>
          <w:i/>
          <w:iCs/>
          <w:color w:val="4D4D4D"/>
          <w:sz w:val="20"/>
          <w:szCs w:val="20"/>
          <w:vertAlign w:val="subscript"/>
          <w:lang w:val="en"/>
        </w:rPr>
        <w:t>1</w:t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t xml:space="preserve"> is the center of circle </w:t>
      </w:r>
      <w:r w:rsidR="003B3ED9" w:rsidRPr="00164951">
        <w:rPr>
          <w:rFonts w:ascii="Verdana" w:hAnsi="Verdana"/>
          <w:i/>
          <w:iCs/>
          <w:color w:val="4D4D4D"/>
          <w:sz w:val="20"/>
          <w:szCs w:val="20"/>
          <w:lang w:val="en"/>
        </w:rPr>
        <w:t>C</w:t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t xml:space="preserve">, </w:t>
      </w:r>
      <w:r w:rsidR="003B3ED9" w:rsidRPr="00164951">
        <w:rPr>
          <w:rFonts w:ascii="Verdana" w:hAnsi="Verdana"/>
          <w:i/>
          <w:iCs/>
          <w:color w:val="4D4D4D"/>
          <w:sz w:val="20"/>
          <w:szCs w:val="20"/>
          <w:lang w:val="en"/>
        </w:rPr>
        <w:t>O</w:t>
      </w:r>
      <w:r w:rsidR="003B3ED9" w:rsidRPr="00164951">
        <w:rPr>
          <w:rFonts w:ascii="Verdana" w:hAnsi="Verdana"/>
          <w:i/>
          <w:iCs/>
          <w:color w:val="4D4D4D"/>
          <w:sz w:val="20"/>
          <w:szCs w:val="20"/>
          <w:vertAlign w:val="subscript"/>
          <w:lang w:val="en"/>
        </w:rPr>
        <w:t>2</w:t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t xml:space="preserve"> is the intersection of diagonals of square </w:t>
      </w:r>
      <w:r w:rsidR="003B3ED9" w:rsidRPr="00164951">
        <w:rPr>
          <w:rFonts w:ascii="Verdana" w:hAnsi="Verdana"/>
          <w:i/>
          <w:iCs/>
          <w:color w:val="4D4D4D"/>
          <w:sz w:val="20"/>
          <w:szCs w:val="20"/>
          <w:lang w:val="en"/>
        </w:rPr>
        <w:t>S</w:t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t xml:space="preserve"> and </w:t>
      </w:r>
      <w:r w:rsidR="003B3ED9" w:rsidRPr="00164951">
        <w:rPr>
          <w:rFonts w:ascii="Verdana" w:hAnsi="Verdana"/>
          <w:i/>
          <w:iCs/>
          <w:color w:val="4D4D4D"/>
          <w:sz w:val="20"/>
          <w:szCs w:val="20"/>
          <w:lang w:val="en"/>
        </w:rPr>
        <w:t>O</w:t>
      </w:r>
      <w:r w:rsidR="003B3ED9" w:rsidRPr="00164951">
        <w:rPr>
          <w:rFonts w:ascii="Verdana" w:hAnsi="Verdana"/>
          <w:i/>
          <w:iCs/>
          <w:color w:val="4D4D4D"/>
          <w:sz w:val="20"/>
          <w:szCs w:val="20"/>
          <w:vertAlign w:val="subscript"/>
          <w:lang w:val="en"/>
        </w:rPr>
        <w:t>3</w:t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t xml:space="preserve"> is the intersection of diagonals of rectangular </w:t>
      </w:r>
      <w:r w:rsidR="003B3ED9" w:rsidRPr="00164951">
        <w:rPr>
          <w:rFonts w:ascii="Verdana" w:hAnsi="Verdana"/>
          <w:i/>
          <w:iCs/>
          <w:color w:val="4D4D4D"/>
          <w:sz w:val="20"/>
          <w:szCs w:val="20"/>
          <w:lang w:val="en"/>
        </w:rPr>
        <w:t>R</w:t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t>.</w:t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br/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br/>
      </w:r>
      <w:r w:rsidR="003B3ED9" w:rsidRPr="00DC4C4A">
        <w:rPr>
          <w:noProof/>
        </w:rPr>
        <w:drawing>
          <wp:inline distT="0" distB="0" distL="0" distR="0" wp14:anchorId="6659531A" wp14:editId="0BD5EED5">
            <wp:extent cx="3276600" cy="1212195"/>
            <wp:effectExtent l="0" t="0" r="0" b="7620"/>
            <wp:docPr id="4" name="Picture 4" descr="http://www.free-test-online.com/ccss/grade4/cc4th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free-test-online.com/ccss/grade4/cc4th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1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br/>
      </w:r>
      <w:r w:rsidR="003B3ED9" w:rsidRPr="00164951">
        <w:rPr>
          <w:rFonts w:ascii="Verdana" w:hAnsi="Verdana"/>
          <w:color w:val="4D4D4D"/>
          <w:sz w:val="20"/>
          <w:szCs w:val="20"/>
          <w:lang w:val="en"/>
        </w:rPr>
        <w:br/>
        <w:t>Which of the</w:t>
      </w:r>
      <w:r w:rsidR="00DC4C4A" w:rsidRPr="00164951">
        <w:rPr>
          <w:rFonts w:ascii="Verdana" w:hAnsi="Verdana"/>
          <w:color w:val="4D4D4D"/>
          <w:sz w:val="20"/>
          <w:szCs w:val="20"/>
          <w:lang w:val="en"/>
        </w:rPr>
        <w:t xml:space="preserve"> following statements is true?</w:t>
      </w:r>
      <w:r w:rsidR="00DC4C4A" w:rsidRPr="00164951">
        <w:rPr>
          <w:rFonts w:ascii="Verdana" w:hAnsi="Verdana"/>
          <w:color w:val="4D4D4D"/>
          <w:sz w:val="20"/>
          <w:szCs w:val="20"/>
          <w:lang w:val="en"/>
        </w:rPr>
        <w:br/>
      </w:r>
    </w:p>
    <w:p w:rsidR="00DC4C4A" w:rsidRPr="00DC4C4A" w:rsidRDefault="003B3ED9" w:rsidP="00DC4C4A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Any line that passes through point O3 is a l</w:t>
      </w:r>
      <w:r w:rsidR="00DC4C4A">
        <w:rPr>
          <w:rFonts w:ascii="Verdana" w:hAnsi="Verdana"/>
          <w:color w:val="4D4D4D"/>
          <w:sz w:val="20"/>
          <w:szCs w:val="20"/>
          <w:lang w:val="en"/>
        </w:rPr>
        <w:t>ine of symmetry for rectangle R</w:t>
      </w:r>
    </w:p>
    <w:p w:rsidR="00DC4C4A" w:rsidRPr="00DC4C4A" w:rsidRDefault="003B3ED9" w:rsidP="00DC4C4A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 xml:space="preserve">Any line that passes through point O2 is </w:t>
      </w:r>
      <w:r w:rsidR="00DC4C4A">
        <w:rPr>
          <w:rFonts w:ascii="Verdana" w:hAnsi="Verdana"/>
          <w:color w:val="4D4D4D"/>
          <w:sz w:val="20"/>
          <w:szCs w:val="20"/>
          <w:lang w:val="en"/>
        </w:rPr>
        <w:t>a line of symmetry for square S</w:t>
      </w:r>
    </w:p>
    <w:p w:rsidR="0045596A" w:rsidRPr="00DC4C4A" w:rsidRDefault="003B3ED9" w:rsidP="00DC4C4A">
      <w:pPr>
        <w:pStyle w:val="ListParagraph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C4C4A">
        <w:rPr>
          <w:rFonts w:ascii="Verdana" w:hAnsi="Verdana"/>
          <w:color w:val="4D4D4D"/>
          <w:sz w:val="20"/>
          <w:szCs w:val="20"/>
          <w:lang w:val="en"/>
        </w:rPr>
        <w:t>Any line that passes through point O1 is a line of symmetry for circle C</w:t>
      </w:r>
      <w:r w:rsidRPr="00DC4C4A">
        <w:rPr>
          <w:rFonts w:ascii="Verdana" w:hAnsi="Verdana"/>
          <w:color w:val="4D4D4D"/>
          <w:sz w:val="20"/>
          <w:szCs w:val="20"/>
          <w:lang w:val="en"/>
        </w:rPr>
        <w:br/>
      </w:r>
    </w:p>
    <w:sectPr w:rsidR="0045596A" w:rsidRPr="00DC4C4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4A" w:rsidRDefault="00DC4C4A" w:rsidP="00DC4C4A">
      <w:pPr>
        <w:spacing w:after="0" w:line="240" w:lineRule="auto"/>
      </w:pPr>
      <w:r>
        <w:separator/>
      </w:r>
    </w:p>
  </w:endnote>
  <w:endnote w:type="continuationSeparator" w:id="0">
    <w:p w:rsidR="00DC4C4A" w:rsidRDefault="00DC4C4A" w:rsidP="00DC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4A" w:rsidRDefault="00DC4C4A" w:rsidP="00DC4C4A">
      <w:pPr>
        <w:spacing w:after="0" w:line="240" w:lineRule="auto"/>
      </w:pPr>
      <w:r>
        <w:separator/>
      </w:r>
    </w:p>
  </w:footnote>
  <w:footnote w:type="continuationSeparator" w:id="0">
    <w:p w:rsidR="00DC4C4A" w:rsidRDefault="00DC4C4A" w:rsidP="00DC4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4A" w:rsidRDefault="00DC4C4A">
    <w:pPr>
      <w:pStyle w:val="Header"/>
    </w:pPr>
    <w:r>
      <w:t>Name _____________________</w:t>
    </w:r>
    <w:r>
      <w:tab/>
      <w:t>4th Grade Scrimmage #2</w:t>
    </w:r>
    <w:r>
      <w:tab/>
      <w:t>Date ___________________</w:t>
    </w:r>
  </w:p>
  <w:p w:rsidR="00DC4C4A" w:rsidRDefault="00DC4C4A">
    <w:pPr>
      <w:pStyle w:val="Header"/>
    </w:pPr>
    <w:r>
      <w:tab/>
    </w:r>
    <w:r w:rsidR="00164951">
      <w:t>MAFS.4.MD.3.5-3.7</w:t>
    </w:r>
  </w:p>
  <w:p w:rsidR="00164951" w:rsidRDefault="00164951">
    <w:pPr>
      <w:pStyle w:val="Header"/>
    </w:pPr>
    <w:r>
      <w:tab/>
      <w:t>MAFS.4.G.1.1-1.3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D76"/>
    <w:multiLevelType w:val="hybridMultilevel"/>
    <w:tmpl w:val="52ACE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C05"/>
    <w:multiLevelType w:val="hybridMultilevel"/>
    <w:tmpl w:val="AEBCDA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BB0"/>
    <w:multiLevelType w:val="hybridMultilevel"/>
    <w:tmpl w:val="335A78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59E4"/>
    <w:multiLevelType w:val="hybridMultilevel"/>
    <w:tmpl w:val="B024F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64CD"/>
    <w:multiLevelType w:val="hybridMultilevel"/>
    <w:tmpl w:val="BA025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760AB8"/>
    <w:multiLevelType w:val="hybridMultilevel"/>
    <w:tmpl w:val="C298B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2105"/>
    <w:multiLevelType w:val="hybridMultilevel"/>
    <w:tmpl w:val="F9943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52F5"/>
    <w:multiLevelType w:val="hybridMultilevel"/>
    <w:tmpl w:val="6A665A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9E117E"/>
    <w:multiLevelType w:val="hybridMultilevel"/>
    <w:tmpl w:val="97BC6D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7325A5"/>
    <w:multiLevelType w:val="hybridMultilevel"/>
    <w:tmpl w:val="EB1ACB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EE1C38"/>
    <w:multiLevelType w:val="hybridMultilevel"/>
    <w:tmpl w:val="916E9C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66C87"/>
    <w:multiLevelType w:val="hybridMultilevel"/>
    <w:tmpl w:val="A7A4C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30E24"/>
    <w:multiLevelType w:val="hybridMultilevel"/>
    <w:tmpl w:val="67DE12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2D80"/>
    <w:multiLevelType w:val="hybridMultilevel"/>
    <w:tmpl w:val="6C5A5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07AB6"/>
    <w:multiLevelType w:val="hybridMultilevel"/>
    <w:tmpl w:val="150CBA2C"/>
    <w:lvl w:ilvl="0" w:tplc="9BFA729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86119"/>
    <w:multiLevelType w:val="hybridMultilevel"/>
    <w:tmpl w:val="8CAAF5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F0CB1"/>
    <w:multiLevelType w:val="hybridMultilevel"/>
    <w:tmpl w:val="17D224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91D7F"/>
    <w:multiLevelType w:val="hybridMultilevel"/>
    <w:tmpl w:val="AD3E9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0"/>
  </w:num>
  <w:num w:numId="5">
    <w:abstractNumId w:val="5"/>
  </w:num>
  <w:num w:numId="6">
    <w:abstractNumId w:val="17"/>
  </w:num>
  <w:num w:numId="7">
    <w:abstractNumId w:val="15"/>
  </w:num>
  <w:num w:numId="8">
    <w:abstractNumId w:val="14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  <w:num w:numId="15">
    <w:abstractNumId w:val="0"/>
  </w:num>
  <w:num w:numId="16">
    <w:abstractNumId w:val="3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6A"/>
    <w:rsid w:val="00107C7D"/>
    <w:rsid w:val="00164951"/>
    <w:rsid w:val="003B3ED9"/>
    <w:rsid w:val="0045596A"/>
    <w:rsid w:val="00542F69"/>
    <w:rsid w:val="00942E80"/>
    <w:rsid w:val="009B4E65"/>
    <w:rsid w:val="00DC4C4A"/>
    <w:rsid w:val="00F0586F"/>
    <w:rsid w:val="00F6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C4A"/>
  </w:style>
  <w:style w:type="paragraph" w:styleId="Footer">
    <w:name w:val="footer"/>
    <w:basedOn w:val="Normal"/>
    <w:link w:val="FooterChar"/>
    <w:uiPriority w:val="99"/>
    <w:unhideWhenUsed/>
    <w:rsid w:val="00DC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9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C4A"/>
  </w:style>
  <w:style w:type="paragraph" w:styleId="Footer">
    <w:name w:val="footer"/>
    <w:basedOn w:val="Normal"/>
    <w:link w:val="FooterChar"/>
    <w:uiPriority w:val="99"/>
    <w:unhideWhenUsed/>
    <w:rsid w:val="00DC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Fuller</dc:creator>
  <cp:lastModifiedBy>Tonia Fuller</cp:lastModifiedBy>
  <cp:revision>4</cp:revision>
  <dcterms:created xsi:type="dcterms:W3CDTF">2015-02-26T17:00:00Z</dcterms:created>
  <dcterms:modified xsi:type="dcterms:W3CDTF">2015-02-26T21:08:00Z</dcterms:modified>
</cp:coreProperties>
</file>