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8A" w:rsidRPr="0021548A" w:rsidRDefault="0021548A">
      <w:pPr>
        <w:rPr>
          <w:b/>
        </w:rPr>
      </w:pPr>
      <w:r w:rsidRPr="0021548A">
        <w:rPr>
          <w:b/>
        </w:rPr>
        <w:t>Day 1</w:t>
      </w:r>
      <w:r>
        <w:rPr>
          <w:b/>
        </w:rPr>
        <w:t xml:space="preserve"> – 5/04/15 First and Second Grade Planning Meeting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11"/>
        <w:tblW w:w="5000" w:type="pct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7933DF" w:rsidTr="007933DF">
        <w:trPr>
          <w:trHeight w:val="769"/>
        </w:trPr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766D68">
            <w:pPr>
              <w:jc w:val="center"/>
              <w:rPr>
                <w:b/>
              </w:rPr>
            </w:pPr>
            <w:r w:rsidRPr="00766D68">
              <w:rPr>
                <w:b/>
              </w:rPr>
              <w:t>Action Steps to Attain Objective</w:t>
            </w:r>
          </w:p>
        </w:tc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766D68">
            <w:pPr>
              <w:jc w:val="center"/>
              <w:rPr>
                <w:b/>
              </w:rPr>
            </w:pPr>
            <w:r w:rsidRPr="00766D68">
              <w:rPr>
                <w:b/>
              </w:rPr>
              <w:t>Responsible Person(s)</w:t>
            </w:r>
          </w:p>
        </w:tc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766D68">
            <w:pPr>
              <w:jc w:val="center"/>
              <w:rPr>
                <w:b/>
              </w:rPr>
            </w:pPr>
            <w:r w:rsidRPr="00766D68">
              <w:rPr>
                <w:b/>
              </w:rPr>
              <w:t>Resources Required</w:t>
            </w:r>
          </w:p>
        </w:tc>
        <w:tc>
          <w:tcPr>
            <w:tcW w:w="1250" w:type="pct"/>
            <w:shd w:val="clear" w:color="auto" w:fill="EEECE1" w:themeFill="background2"/>
            <w:vAlign w:val="center"/>
          </w:tcPr>
          <w:p w:rsidR="00766D68" w:rsidRPr="00766D68" w:rsidRDefault="00766D68" w:rsidP="00766D68">
            <w:pPr>
              <w:jc w:val="center"/>
              <w:rPr>
                <w:b/>
              </w:rPr>
            </w:pPr>
            <w:r w:rsidRPr="00766D68">
              <w:rPr>
                <w:b/>
              </w:rPr>
              <w:t>Timeline</w:t>
            </w:r>
          </w:p>
        </w:tc>
      </w:tr>
      <w:tr w:rsidR="003446F6" w:rsidTr="003446F6">
        <w:trPr>
          <w:trHeight w:val="713"/>
        </w:trPr>
        <w:tc>
          <w:tcPr>
            <w:tcW w:w="1250" w:type="pct"/>
            <w:vAlign w:val="center"/>
          </w:tcPr>
          <w:p w:rsidR="003446F6" w:rsidRDefault="003446F6" w:rsidP="003446F6">
            <w:r>
              <w:t>Bring white boards and Crayola markers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Ms. Hughes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White boards; Crayola markers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5/05/15</w:t>
            </w:r>
          </w:p>
        </w:tc>
      </w:tr>
      <w:tr w:rsidR="003446F6" w:rsidTr="003446F6">
        <w:trPr>
          <w:trHeight w:val="712"/>
        </w:trPr>
        <w:tc>
          <w:tcPr>
            <w:tcW w:w="1250" w:type="pct"/>
            <w:vAlign w:val="center"/>
          </w:tcPr>
          <w:p w:rsidR="003446F6" w:rsidRDefault="003446F6" w:rsidP="003446F6">
            <w:r>
              <w:t>Bring Expo Markers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 xml:space="preserve">Ms. </w:t>
            </w:r>
            <w:proofErr w:type="spellStart"/>
            <w:r>
              <w:t>Braude</w:t>
            </w:r>
            <w:proofErr w:type="spellEnd"/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Expo Markers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5/05/15</w:t>
            </w:r>
          </w:p>
        </w:tc>
      </w:tr>
      <w:tr w:rsidR="003446F6" w:rsidTr="003446F6">
        <w:trPr>
          <w:trHeight w:val="705"/>
        </w:trPr>
        <w:tc>
          <w:tcPr>
            <w:tcW w:w="1250" w:type="pct"/>
            <w:vAlign w:val="center"/>
          </w:tcPr>
          <w:p w:rsidR="003446F6" w:rsidRDefault="003446F6" w:rsidP="003446F6">
            <w:r>
              <w:t>Bring Felt/Erasers for White Boards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Ms. Fuller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Felt/Erasers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5/05/15</w:t>
            </w:r>
          </w:p>
        </w:tc>
      </w:tr>
      <w:tr w:rsidR="003446F6" w:rsidTr="003446F6">
        <w:trPr>
          <w:trHeight w:val="705"/>
        </w:trPr>
        <w:tc>
          <w:tcPr>
            <w:tcW w:w="1250" w:type="pct"/>
            <w:vAlign w:val="center"/>
          </w:tcPr>
          <w:p w:rsidR="003446F6" w:rsidRDefault="003446F6" w:rsidP="003446F6">
            <w:r>
              <w:t>Base Ten Blocks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Each teacher will provide base ten blocks for their individual lesson.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Base ten block</w:t>
            </w:r>
          </w:p>
        </w:tc>
        <w:tc>
          <w:tcPr>
            <w:tcW w:w="1250" w:type="pct"/>
            <w:vAlign w:val="center"/>
          </w:tcPr>
          <w:p w:rsidR="003446F6" w:rsidRDefault="003446F6" w:rsidP="003446F6">
            <w:r>
              <w:t>5/05/15</w:t>
            </w:r>
          </w:p>
        </w:tc>
      </w:tr>
      <w:tr w:rsidR="00766D68" w:rsidTr="003446F6">
        <w:trPr>
          <w:trHeight w:val="1410"/>
        </w:trPr>
        <w:tc>
          <w:tcPr>
            <w:tcW w:w="1250" w:type="pct"/>
            <w:vAlign w:val="center"/>
          </w:tcPr>
          <w:p w:rsidR="00766D68" w:rsidRDefault="003446F6" w:rsidP="003446F6">
            <w:r>
              <w:t>Student List with students paired with appropriate partners; notify your students about who their partner will be.</w:t>
            </w:r>
          </w:p>
        </w:tc>
        <w:tc>
          <w:tcPr>
            <w:tcW w:w="1250" w:type="pct"/>
            <w:vAlign w:val="center"/>
          </w:tcPr>
          <w:p w:rsidR="00766D68" w:rsidRDefault="003446F6" w:rsidP="003446F6">
            <w:r>
              <w:t>All teachers</w:t>
            </w:r>
          </w:p>
        </w:tc>
        <w:tc>
          <w:tcPr>
            <w:tcW w:w="1250" w:type="pct"/>
            <w:vAlign w:val="center"/>
          </w:tcPr>
          <w:p w:rsidR="00766D68" w:rsidRDefault="003446F6" w:rsidP="003446F6">
            <w:r>
              <w:t>Student lists</w:t>
            </w:r>
          </w:p>
        </w:tc>
        <w:tc>
          <w:tcPr>
            <w:tcW w:w="1250" w:type="pct"/>
            <w:vAlign w:val="center"/>
          </w:tcPr>
          <w:p w:rsidR="00766D68" w:rsidRDefault="003446F6" w:rsidP="003446F6">
            <w:r>
              <w:t>Prior to each lesson</w:t>
            </w:r>
          </w:p>
        </w:tc>
      </w:tr>
      <w:tr w:rsidR="00766D68" w:rsidTr="003446F6">
        <w:trPr>
          <w:trHeight w:val="1410"/>
        </w:trPr>
        <w:tc>
          <w:tcPr>
            <w:tcW w:w="1250" w:type="pct"/>
            <w:vAlign w:val="center"/>
          </w:tcPr>
          <w:p w:rsidR="00766D68" w:rsidRDefault="003446F6" w:rsidP="003446F6">
            <w:r>
              <w:t>Pre-Teach white board sharing activity.</w:t>
            </w:r>
          </w:p>
        </w:tc>
        <w:tc>
          <w:tcPr>
            <w:tcW w:w="1250" w:type="pct"/>
            <w:vAlign w:val="center"/>
          </w:tcPr>
          <w:p w:rsidR="00766D68" w:rsidRDefault="003446F6" w:rsidP="003446F6">
            <w:r>
              <w:t>All teachers</w:t>
            </w:r>
          </w:p>
        </w:tc>
        <w:tc>
          <w:tcPr>
            <w:tcW w:w="1250" w:type="pct"/>
            <w:vAlign w:val="center"/>
          </w:tcPr>
          <w:p w:rsidR="00766D68" w:rsidRDefault="003446F6" w:rsidP="003446F6">
            <w:r>
              <w:t>White boards; expo markers</w:t>
            </w:r>
          </w:p>
        </w:tc>
        <w:tc>
          <w:tcPr>
            <w:tcW w:w="1250" w:type="pct"/>
            <w:vAlign w:val="center"/>
          </w:tcPr>
          <w:p w:rsidR="00766D68" w:rsidRDefault="003446F6" w:rsidP="003446F6">
            <w:r>
              <w:t>(AM)  5/05/15 continue to review each morning.</w:t>
            </w:r>
          </w:p>
        </w:tc>
      </w:tr>
      <w:tr w:rsidR="00766D68" w:rsidTr="003446F6">
        <w:trPr>
          <w:trHeight w:val="1192"/>
        </w:trPr>
        <w:tc>
          <w:tcPr>
            <w:tcW w:w="1250" w:type="pct"/>
            <w:vAlign w:val="center"/>
          </w:tcPr>
          <w:p w:rsidR="00766D68" w:rsidRDefault="00766D68" w:rsidP="003446F6"/>
        </w:tc>
        <w:tc>
          <w:tcPr>
            <w:tcW w:w="1250" w:type="pct"/>
            <w:vAlign w:val="center"/>
          </w:tcPr>
          <w:p w:rsidR="00766D68" w:rsidRDefault="00766D68" w:rsidP="003446F6"/>
        </w:tc>
        <w:tc>
          <w:tcPr>
            <w:tcW w:w="1250" w:type="pct"/>
            <w:vAlign w:val="center"/>
          </w:tcPr>
          <w:p w:rsidR="00766D68" w:rsidRDefault="00766D68" w:rsidP="003446F6"/>
        </w:tc>
        <w:tc>
          <w:tcPr>
            <w:tcW w:w="1250" w:type="pct"/>
            <w:vAlign w:val="center"/>
          </w:tcPr>
          <w:p w:rsidR="00766D68" w:rsidRDefault="00766D68" w:rsidP="003446F6"/>
        </w:tc>
      </w:tr>
    </w:tbl>
    <w:p w:rsidR="00766D68" w:rsidRDefault="00766D68"/>
    <w:sectPr w:rsidR="00766D68" w:rsidSect="00793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E8" w:rsidRDefault="00BB30E8" w:rsidP="00766D68">
      <w:pPr>
        <w:spacing w:after="0" w:line="240" w:lineRule="auto"/>
      </w:pPr>
      <w:r>
        <w:separator/>
      </w:r>
    </w:p>
  </w:endnote>
  <w:endnote w:type="continuationSeparator" w:id="0">
    <w:p w:rsidR="00BB30E8" w:rsidRDefault="00BB30E8" w:rsidP="0076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DF" w:rsidRDefault="00793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DF" w:rsidRDefault="007933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DF" w:rsidRDefault="0079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E8" w:rsidRDefault="00BB30E8" w:rsidP="00766D68">
      <w:pPr>
        <w:spacing w:after="0" w:line="240" w:lineRule="auto"/>
      </w:pPr>
      <w:r>
        <w:separator/>
      </w:r>
    </w:p>
  </w:footnote>
  <w:footnote w:type="continuationSeparator" w:id="0">
    <w:p w:rsidR="00BB30E8" w:rsidRDefault="00BB30E8" w:rsidP="0076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DF" w:rsidRDefault="007933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D68" w:rsidRDefault="00766D68">
    <w:pPr>
      <w:pStyle w:val="Header"/>
    </w:pPr>
    <w:r w:rsidRPr="00766D68">
      <w:t>Name _______________________</w:t>
    </w:r>
    <w:r>
      <w:rPr>
        <w:b/>
      </w:rPr>
      <w:tab/>
    </w:r>
    <w:r w:rsidR="007933DF">
      <w:rPr>
        <w:b/>
      </w:rPr>
      <w:t xml:space="preserve">                                              </w:t>
    </w:r>
    <w:r w:rsidRPr="00766D68">
      <w:rPr>
        <w:b/>
      </w:rPr>
      <w:t>Lesson Study Action Plan</w:t>
    </w:r>
    <w:r>
      <w:tab/>
      <w:t xml:space="preserve">  </w:t>
    </w:r>
    <w:r w:rsidR="007933DF">
      <w:t xml:space="preserve">                                            Date</w:t>
    </w:r>
    <w:r>
      <w:t>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DF" w:rsidRDefault="007933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68"/>
    <w:rsid w:val="00123FF0"/>
    <w:rsid w:val="0021548A"/>
    <w:rsid w:val="003446F6"/>
    <w:rsid w:val="00766D68"/>
    <w:rsid w:val="007933DF"/>
    <w:rsid w:val="00982F23"/>
    <w:rsid w:val="009E1CA6"/>
    <w:rsid w:val="00BB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68"/>
  </w:style>
  <w:style w:type="paragraph" w:styleId="Footer">
    <w:name w:val="footer"/>
    <w:basedOn w:val="Normal"/>
    <w:link w:val="Foot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68"/>
  </w:style>
  <w:style w:type="paragraph" w:styleId="Footer">
    <w:name w:val="footer"/>
    <w:basedOn w:val="Normal"/>
    <w:link w:val="FooterChar"/>
    <w:uiPriority w:val="99"/>
    <w:unhideWhenUsed/>
    <w:rsid w:val="00766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Fuller</dc:creator>
  <cp:lastModifiedBy>Tonia Fuller</cp:lastModifiedBy>
  <cp:revision>3</cp:revision>
  <dcterms:created xsi:type="dcterms:W3CDTF">2015-05-04T17:38:00Z</dcterms:created>
  <dcterms:modified xsi:type="dcterms:W3CDTF">2015-05-04T17:40:00Z</dcterms:modified>
</cp:coreProperties>
</file>